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061460EC" w:rsidR="001203B9" w:rsidRDefault="002C1A8B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F98371" wp14:editId="179FE518">
                <wp:simplePos x="0" y="0"/>
                <wp:positionH relativeFrom="margin">
                  <wp:align>right</wp:align>
                </wp:positionH>
                <wp:positionV relativeFrom="paragraph">
                  <wp:posOffset>7038976</wp:posOffset>
                </wp:positionV>
                <wp:extent cx="6644005" cy="1687830"/>
                <wp:effectExtent l="0" t="0" r="4445" b="762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878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37918B73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Skyddsombuden söker ledighet i enlighet med 6 § förtroendemannalagen. </w:t>
                            </w:r>
                            <w:r w:rsid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471.95pt;margin-top:554.25pt;width:523.15pt;height:132.9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37918B73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Skyddsombuden söker ledighet i enlighet med 6 § förtroendemannalagen. </w:t>
                      </w:r>
                      <w:r w:rsid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>Lön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223D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DF2FD29" wp14:editId="12ED6CC9">
                <wp:simplePos x="0" y="0"/>
                <wp:positionH relativeFrom="margin">
                  <wp:posOffset>2971800</wp:posOffset>
                </wp:positionH>
                <wp:positionV relativeFrom="page">
                  <wp:posOffset>5134708</wp:posOffset>
                </wp:positionV>
                <wp:extent cx="756138" cy="814754"/>
                <wp:effectExtent l="0" t="0" r="0" b="0"/>
                <wp:wrapNone/>
                <wp:docPr id="1172044051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8" cy="8147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B7607" w14:textId="77777777" w:rsidR="0045223D" w:rsidRPr="002C1A8B" w:rsidRDefault="0045223D" w:rsidP="0045223D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104"/>
                                <w:szCs w:val="104"/>
                              </w:rPr>
                            </w:pPr>
                            <w:r w:rsidRPr="002C1A8B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104"/>
                                <w:szCs w:val="104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2FD29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7" type="#_x0000_t202" style="position:absolute;margin-left:234pt;margin-top:404.3pt;width:59.55pt;height:64.1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" filled="f" stroked="f">
                <v:textbox>
                  <w:txbxContent>
                    <w:p w14:paraId="04FB7607" w14:textId="77777777" w:rsidR="0045223D" w:rsidRPr="002C1A8B" w:rsidRDefault="0045223D" w:rsidP="0045223D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104"/>
                          <w:szCs w:val="104"/>
                        </w:rPr>
                      </w:pPr>
                      <w:r w:rsidRPr="002C1A8B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104"/>
                          <w:szCs w:val="104"/>
                        </w:rPr>
                        <w:t>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223D"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59263" behindDoc="0" locked="0" layoutInCell="1" allowOverlap="1" wp14:anchorId="783279B0" wp14:editId="26804637">
            <wp:simplePos x="0" y="0"/>
            <wp:positionH relativeFrom="margin">
              <wp:align>center</wp:align>
            </wp:positionH>
            <wp:positionV relativeFrom="paragraph">
              <wp:posOffset>5010248</wp:posOffset>
            </wp:positionV>
            <wp:extent cx="4264269" cy="2082834"/>
            <wp:effectExtent l="0" t="0" r="3175" b="0"/>
            <wp:wrapNone/>
            <wp:docPr id="380208393" name="Bildobjekt 2" descr="En bild som visar Tecknade serier, tecknad serie, illustration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08393" name="Bildobjekt 2" descr="En bild som visar Tecknade serier, tecknad serie, illustration, clipart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269" cy="208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23D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6B38FE" wp14:editId="4E966F2D">
                <wp:simplePos x="0" y="0"/>
                <wp:positionH relativeFrom="margin">
                  <wp:align>left</wp:align>
                </wp:positionH>
                <wp:positionV relativeFrom="paragraph">
                  <wp:posOffset>2277209</wp:posOffset>
                </wp:positionV>
                <wp:extent cx="6629400" cy="3904810"/>
                <wp:effectExtent l="0" t="0" r="0" b="63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90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7D7D3C41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Roboto-Light"/>
                              </w:rPr>
                              <w:t>Skyddsombud, Huvudskyddsombud, Regionala Skyddsombud.</w:t>
                            </w:r>
                          </w:p>
                          <w:p w14:paraId="601EAA65" w14:textId="2DED1D50" w:rsidR="00B92FA3" w:rsidRPr="00B92FA3" w:rsidRDefault="00B92FA3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352FE0" w:rsidRPr="00352FE0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Grunderna i förhandlingsrätt och förhandlingsteknik, utformning av förhandlingsframställan och förhandlingsprotokoll. Förhandlingsordning och tidsgränser vid olika tvister. Uppträdande/beteende i samband med förhandlingar med mera.</w:t>
                            </w:r>
                          </w:p>
                          <w:p w14:paraId="5236CE46" w14:textId="137BC008" w:rsidR="00890348" w:rsidRPr="00890348" w:rsidRDefault="00890348" w:rsidP="0089034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0;margin-top:179.3pt;width:522pt;height:307.4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hy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" filled="f" stroked="f" strokeweight=".5pt">
                <v:textbox>
                  <w:txbxContent>
                    <w:p w14:paraId="0A079653" w14:textId="7D7D3C41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5223D" w:rsidRPr="0045223D">
                        <w:rPr>
                          <w:rFonts w:ascii="Roboto" w:hAnsi="Roboto" w:cs="Roboto-Light"/>
                        </w:rPr>
                        <w:t>Skyddsombud, Huvudskyddsombud, Regionala Skyddsombud.</w:t>
                      </w:r>
                    </w:p>
                    <w:p w14:paraId="601EAA65" w14:textId="2DED1D50" w:rsidR="00B92FA3" w:rsidRPr="00B92FA3" w:rsidRDefault="00B92FA3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352FE0" w:rsidRPr="00352FE0">
                        <w:rPr>
                          <w:rFonts w:ascii="Roboto" w:hAnsi="Roboto" w:cs="Roboto-Light"/>
                          <w:bCs/>
                          <w:iCs/>
                        </w:rPr>
                        <w:t>Grunderna i förhandlingsrätt och förhandlingsteknik, utformning av förhandlingsframställan och förhandlingsprotokoll. Förhandlingsordning och tidsgränser vid olika tvister. Uppträdande/beteende i samband med förhandlingar med mera.</w:t>
                      </w:r>
                    </w:p>
                    <w:p w14:paraId="5236CE46" w14:textId="137BC008" w:rsidR="00890348" w:rsidRPr="00890348" w:rsidRDefault="00890348" w:rsidP="0089034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23D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42B874A" wp14:editId="0186AB71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35169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51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2A8129F3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3D1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 maj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4 april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9" style="position:absolute;margin-left:0;margin-top:145.05pt;width:518.85pt;height:27.7pt;z-index: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" filled="f" stroked="f" strokeweight="1pt">
                <v:textbox>
                  <w:txbxContent>
                    <w:p w14:paraId="2A13E057" w14:textId="2A8129F3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3D1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 maj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4 april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3451C73F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4449F3DB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4C1A5EE4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0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D086B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5CFC79E9" w:rsidR="00F13B78" w:rsidRPr="0020694F" w:rsidRDefault="00ED5BD8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Fokus arbetsmiljö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_x0000_s1031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ibgwEAAPACAAAOAAAAZHJzL2Uyb0RvYy54bWysUsFuGyEQvVfqPyDu9Tquso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5HG4m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5CFC79E9" w:rsidR="00F13B78" w:rsidRPr="0020694F" w:rsidRDefault="00ED5BD8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Fokus arbetsmiljö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3239"/>
    <w:rsid w:val="00394ABC"/>
    <w:rsid w:val="00406096"/>
    <w:rsid w:val="00450E40"/>
    <w:rsid w:val="0045223D"/>
    <w:rsid w:val="00467ABE"/>
    <w:rsid w:val="00467DAE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D26C2"/>
    <w:rsid w:val="009F4558"/>
    <w:rsid w:val="009F59E4"/>
    <w:rsid w:val="00A01CA5"/>
    <w:rsid w:val="00A30946"/>
    <w:rsid w:val="00A5479F"/>
    <w:rsid w:val="00A57E61"/>
    <w:rsid w:val="00AA68AE"/>
    <w:rsid w:val="00AB449E"/>
    <w:rsid w:val="00B16354"/>
    <w:rsid w:val="00B65142"/>
    <w:rsid w:val="00B67355"/>
    <w:rsid w:val="00B92FA3"/>
    <w:rsid w:val="00B97368"/>
    <w:rsid w:val="00BA0D38"/>
    <w:rsid w:val="00BA2C8E"/>
    <w:rsid w:val="00BB4975"/>
    <w:rsid w:val="00C1743F"/>
    <w:rsid w:val="00C40F4B"/>
    <w:rsid w:val="00C83BAF"/>
    <w:rsid w:val="00C96D2D"/>
    <w:rsid w:val="00CC4AE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11</cp:revision>
  <cp:lastPrinted>2023-12-15T14:48:00Z</cp:lastPrinted>
  <dcterms:created xsi:type="dcterms:W3CDTF">2024-11-05T10:26:00Z</dcterms:created>
  <dcterms:modified xsi:type="dcterms:W3CDTF">2024-11-06T11:55:00Z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