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1FA" w14:textId="7CC673F8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0208A7FB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0" cy="873631"/>
            <wp:effectExtent l="0" t="0" r="127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52"/>
                    <a:stretch/>
                  </pic:blipFill>
                  <pic:spPr bwMode="auto">
                    <a:xfrm>
                      <a:off x="0" y="0"/>
                      <a:ext cx="7542532" cy="87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7DFDA503" w:rsidR="001203B9" w:rsidRDefault="00C81D4C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60339" wp14:editId="442862FA">
                <wp:simplePos x="0" y="0"/>
                <wp:positionH relativeFrom="margin">
                  <wp:posOffset>8736</wp:posOffset>
                </wp:positionH>
                <wp:positionV relativeFrom="page">
                  <wp:posOffset>1100775</wp:posOffset>
                </wp:positionV>
                <wp:extent cx="6632575" cy="826066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8260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39BFC958" w:rsidR="00F13B78" w:rsidRPr="0020694F" w:rsidRDefault="001925BD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Klubbordförandeträff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.7pt;margin-top:86.7pt;width:522.2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" filled="f" stroked="f">
                <v:textbox>
                  <w:txbxContent>
                    <w:p w14:paraId="57F3C0AA" w14:textId="39BFC958" w:rsidR="00F13B78" w:rsidRPr="0020694F" w:rsidRDefault="001925BD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Klubbordförandeträff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DA5">
        <w:rPr>
          <w:noProof/>
        </w:rPr>
        <w:drawing>
          <wp:anchor distT="0" distB="0" distL="114300" distR="114300" simplePos="0" relativeHeight="251663360" behindDoc="0" locked="0" layoutInCell="1" allowOverlap="1" wp14:anchorId="638BA7F8" wp14:editId="077DA858">
            <wp:simplePos x="0" y="0"/>
            <wp:positionH relativeFrom="margin">
              <wp:align>center</wp:align>
            </wp:positionH>
            <wp:positionV relativeFrom="paragraph">
              <wp:posOffset>4748007</wp:posOffset>
            </wp:positionV>
            <wp:extent cx="2687145" cy="1787750"/>
            <wp:effectExtent l="76200" t="76200" r="132715" b="136525"/>
            <wp:wrapNone/>
            <wp:docPr id="2017093352" name="Bildobjekt 1" descr="Ordförandeklubba 3 Gratis nedladdning av foton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förandeklubba 3 Gratis nedladdning av foton | Free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45" cy="1787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DA5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38FE" wp14:editId="76BCF52C">
                <wp:simplePos x="0" y="0"/>
                <wp:positionH relativeFrom="margin">
                  <wp:align>left</wp:align>
                </wp:positionH>
                <wp:positionV relativeFrom="paragraph">
                  <wp:posOffset>1653851</wp:posOffset>
                </wp:positionV>
                <wp:extent cx="6629400" cy="4757057"/>
                <wp:effectExtent l="0" t="0" r="0" b="571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75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77036" w14:textId="77777777" w:rsidR="001925BD" w:rsidRPr="001925BD" w:rsidRDefault="00240A74" w:rsidP="001925BD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1925BD" w:rsidRPr="001925BD">
                              <w:rPr>
                                <w:rFonts w:ascii="Roboto" w:hAnsi="Roboto" w:cs="Roboto-Light"/>
                              </w:rPr>
                              <w:t>Ordförande och/eller vice ordförande på klubbnivå: En - två deltagare per klubb.</w:t>
                            </w:r>
                          </w:p>
                          <w:p w14:paraId="0A079653" w14:textId="79A968DD" w:rsidR="00B92FA3" w:rsidRPr="00B92FA3" w:rsidRDefault="001925BD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925BD">
                              <w:rPr>
                                <w:rFonts w:ascii="Roboto" w:hAnsi="Roboto" w:cs="Roboto-Light"/>
                              </w:rPr>
                              <w:t>Viktigt att din klubb är representerad på denna träff. Kan du inte som Ordförande/vice ordf</w:t>
                            </w:r>
                            <w:r w:rsidR="004A45E9">
                              <w:rPr>
                                <w:rFonts w:ascii="Roboto" w:hAnsi="Roboto" w:cs="Roboto-Light"/>
                              </w:rPr>
                              <w:t>örande</w:t>
                            </w:r>
                            <w:r w:rsidRPr="001925BD">
                              <w:rPr>
                                <w:rFonts w:ascii="Roboto" w:hAnsi="Roboto" w:cs="Roboto-Light"/>
                              </w:rPr>
                              <w:t xml:space="preserve"> delta, säkerställ så att din klubbstyrelse är representerad.</w:t>
                            </w:r>
                          </w:p>
                          <w:p w14:paraId="453E4539" w14:textId="30E1E981" w:rsidR="001925BD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</w:p>
                          <w:p w14:paraId="680BCB46" w14:textId="775E3EB0" w:rsidR="001B6DA5" w:rsidRDefault="001925BD" w:rsidP="001B6DA5">
                            <w:pPr>
                              <w:pStyle w:val="Brevtext"/>
                              <w:numPr>
                                <w:ilvl w:val="0"/>
                                <w:numId w:val="11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B6DA5">
                              <w:rPr>
                                <w:rFonts w:ascii="Roboto" w:hAnsi="Roboto" w:cs="Roboto-Light"/>
                              </w:rPr>
                              <w:t>Om</w:t>
                            </w:r>
                            <w:r w:rsidR="001B6DA5">
                              <w:rPr>
                                <w:rFonts w:ascii="Roboto" w:hAnsi="Roboto" w:cs="Roboto-Light"/>
                              </w:rPr>
                              <w:t>s</w:t>
                            </w:r>
                            <w:r w:rsidRPr="001B6DA5">
                              <w:rPr>
                                <w:rFonts w:ascii="Roboto" w:hAnsi="Roboto" w:cs="Roboto-Light"/>
                              </w:rPr>
                              <w:t>tällning</w:t>
                            </w:r>
                          </w:p>
                          <w:p w14:paraId="2D0AD86E" w14:textId="77777777" w:rsidR="001B6DA5" w:rsidRDefault="001925BD" w:rsidP="001B6DA5">
                            <w:pPr>
                              <w:pStyle w:val="Brevtext"/>
                              <w:numPr>
                                <w:ilvl w:val="0"/>
                                <w:numId w:val="11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B6DA5">
                              <w:rPr>
                                <w:rFonts w:ascii="Roboto" w:hAnsi="Roboto" w:cs="Roboto-Light"/>
                              </w:rPr>
                              <w:t>Avtalsrörelsen</w:t>
                            </w:r>
                          </w:p>
                          <w:p w14:paraId="0E36B6AD" w14:textId="77777777" w:rsidR="001B6DA5" w:rsidRDefault="001925BD" w:rsidP="001B6DA5">
                            <w:pPr>
                              <w:pStyle w:val="Brevtext"/>
                              <w:numPr>
                                <w:ilvl w:val="0"/>
                                <w:numId w:val="11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B6DA5">
                              <w:rPr>
                                <w:rFonts w:ascii="Roboto" w:hAnsi="Roboto" w:cs="Roboto-Light"/>
                              </w:rPr>
                              <w:t>Förbundsmedverkan</w:t>
                            </w:r>
                          </w:p>
                          <w:p w14:paraId="6946FA05" w14:textId="77777777" w:rsidR="001B6DA5" w:rsidRDefault="001925BD" w:rsidP="001B6DA5">
                            <w:pPr>
                              <w:pStyle w:val="Brevtext"/>
                              <w:numPr>
                                <w:ilvl w:val="0"/>
                                <w:numId w:val="11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B6DA5">
                              <w:rPr>
                                <w:rFonts w:ascii="Roboto" w:hAnsi="Roboto" w:cs="Roboto-Light"/>
                              </w:rPr>
                              <w:t>Organisationslyftet/Kompetensutveckling</w:t>
                            </w:r>
                          </w:p>
                          <w:p w14:paraId="52DC66C0" w14:textId="56DFF857" w:rsidR="001925BD" w:rsidRPr="001B6DA5" w:rsidRDefault="001925BD" w:rsidP="001B6DA5">
                            <w:pPr>
                              <w:pStyle w:val="Brevtext"/>
                              <w:numPr>
                                <w:ilvl w:val="0"/>
                                <w:numId w:val="11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B6DA5">
                              <w:rPr>
                                <w:rFonts w:ascii="Roboto" w:hAnsi="Roboto" w:cs="Roboto-Light"/>
                              </w:rPr>
                              <w:t>Arbetsmarknadsfrågor</w:t>
                            </w:r>
                          </w:p>
                          <w:p w14:paraId="6C5EAB7D" w14:textId="77777777" w:rsidR="001925BD" w:rsidRPr="001B6DA5" w:rsidRDefault="001925BD" w:rsidP="001B6DA5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06E5CF27" w14:textId="77777777" w:rsidR="001925BD" w:rsidRPr="001B6DA5" w:rsidRDefault="001925BD" w:rsidP="001B6DA5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B6DA5">
                              <w:rPr>
                                <w:rFonts w:ascii="Roboto" w:hAnsi="Roboto" w:cs="Roboto-Light"/>
                              </w:rPr>
                              <w:t>Utöver detta kommer vi prata om frågor som rör försäkringsverksamheten samt övriga nyheter inom förbundet.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7" type="#_x0000_t202" style="position:absolute;margin-left:0;margin-top:130.2pt;width:522pt;height:37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e8GQIAADQ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" filled="f" stroked="f" strokeweight=".5pt">
                <v:textbox>
                  <w:txbxContent>
                    <w:p w14:paraId="71877036" w14:textId="77777777" w:rsidR="001925BD" w:rsidRPr="001925BD" w:rsidRDefault="00240A74" w:rsidP="001925BD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1925BD" w:rsidRPr="001925BD">
                        <w:rPr>
                          <w:rFonts w:ascii="Roboto" w:hAnsi="Roboto" w:cs="Roboto-Light"/>
                        </w:rPr>
                        <w:t>Ordförande och/eller vice ordförande på klubbnivå: En - två deltagare per klubb.</w:t>
                      </w:r>
                    </w:p>
                    <w:p w14:paraId="0A079653" w14:textId="79A968DD" w:rsidR="00B92FA3" w:rsidRPr="00B92FA3" w:rsidRDefault="001925BD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1925BD">
                        <w:rPr>
                          <w:rFonts w:ascii="Roboto" w:hAnsi="Roboto" w:cs="Roboto-Light"/>
                        </w:rPr>
                        <w:t>Viktigt att din klubb är representerad på denna träff. Kan du inte som Ordförande/vice ordf</w:t>
                      </w:r>
                      <w:r w:rsidR="004A45E9">
                        <w:rPr>
                          <w:rFonts w:ascii="Roboto" w:hAnsi="Roboto" w:cs="Roboto-Light"/>
                        </w:rPr>
                        <w:t>örande</w:t>
                      </w:r>
                      <w:r w:rsidRPr="001925BD">
                        <w:rPr>
                          <w:rFonts w:ascii="Roboto" w:hAnsi="Roboto" w:cs="Roboto-Light"/>
                        </w:rPr>
                        <w:t xml:space="preserve"> delta, säkerställ så att din klubbstyrelse är representerad.</w:t>
                      </w:r>
                    </w:p>
                    <w:p w14:paraId="453E4539" w14:textId="30E1E981" w:rsidR="001925BD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</w:p>
                    <w:p w14:paraId="680BCB46" w14:textId="775E3EB0" w:rsidR="001B6DA5" w:rsidRDefault="001925BD" w:rsidP="001B6DA5">
                      <w:pPr>
                        <w:pStyle w:val="Brevtext"/>
                        <w:numPr>
                          <w:ilvl w:val="0"/>
                          <w:numId w:val="11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1B6DA5">
                        <w:rPr>
                          <w:rFonts w:ascii="Roboto" w:hAnsi="Roboto" w:cs="Roboto-Light"/>
                        </w:rPr>
                        <w:t>Om</w:t>
                      </w:r>
                      <w:r w:rsidR="001B6DA5">
                        <w:rPr>
                          <w:rFonts w:ascii="Roboto" w:hAnsi="Roboto" w:cs="Roboto-Light"/>
                        </w:rPr>
                        <w:t>s</w:t>
                      </w:r>
                      <w:r w:rsidRPr="001B6DA5">
                        <w:rPr>
                          <w:rFonts w:ascii="Roboto" w:hAnsi="Roboto" w:cs="Roboto-Light"/>
                        </w:rPr>
                        <w:t>tällning</w:t>
                      </w:r>
                    </w:p>
                    <w:p w14:paraId="2D0AD86E" w14:textId="77777777" w:rsidR="001B6DA5" w:rsidRDefault="001925BD" w:rsidP="001B6DA5">
                      <w:pPr>
                        <w:pStyle w:val="Brevtext"/>
                        <w:numPr>
                          <w:ilvl w:val="0"/>
                          <w:numId w:val="11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1B6DA5">
                        <w:rPr>
                          <w:rFonts w:ascii="Roboto" w:hAnsi="Roboto" w:cs="Roboto-Light"/>
                        </w:rPr>
                        <w:t>Avtalsrörelsen</w:t>
                      </w:r>
                    </w:p>
                    <w:p w14:paraId="0E36B6AD" w14:textId="77777777" w:rsidR="001B6DA5" w:rsidRDefault="001925BD" w:rsidP="001B6DA5">
                      <w:pPr>
                        <w:pStyle w:val="Brevtext"/>
                        <w:numPr>
                          <w:ilvl w:val="0"/>
                          <w:numId w:val="11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1B6DA5">
                        <w:rPr>
                          <w:rFonts w:ascii="Roboto" w:hAnsi="Roboto" w:cs="Roboto-Light"/>
                        </w:rPr>
                        <w:t>Förbundsmedverkan</w:t>
                      </w:r>
                    </w:p>
                    <w:p w14:paraId="6946FA05" w14:textId="77777777" w:rsidR="001B6DA5" w:rsidRDefault="001925BD" w:rsidP="001B6DA5">
                      <w:pPr>
                        <w:pStyle w:val="Brevtext"/>
                        <w:numPr>
                          <w:ilvl w:val="0"/>
                          <w:numId w:val="11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1B6DA5">
                        <w:rPr>
                          <w:rFonts w:ascii="Roboto" w:hAnsi="Roboto" w:cs="Roboto-Light"/>
                        </w:rPr>
                        <w:t>Organisationslyftet/Kompetensutveckling</w:t>
                      </w:r>
                    </w:p>
                    <w:p w14:paraId="52DC66C0" w14:textId="56DFF857" w:rsidR="001925BD" w:rsidRPr="001B6DA5" w:rsidRDefault="001925BD" w:rsidP="001B6DA5">
                      <w:pPr>
                        <w:pStyle w:val="Brevtext"/>
                        <w:numPr>
                          <w:ilvl w:val="0"/>
                          <w:numId w:val="11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1B6DA5">
                        <w:rPr>
                          <w:rFonts w:ascii="Roboto" w:hAnsi="Roboto" w:cs="Roboto-Light"/>
                        </w:rPr>
                        <w:t>Arbetsmarknadsfrågor</w:t>
                      </w:r>
                    </w:p>
                    <w:p w14:paraId="6C5EAB7D" w14:textId="77777777" w:rsidR="001925BD" w:rsidRPr="001B6DA5" w:rsidRDefault="001925BD" w:rsidP="001B6DA5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06E5CF27" w14:textId="77777777" w:rsidR="001925BD" w:rsidRPr="001B6DA5" w:rsidRDefault="001925BD" w:rsidP="001B6DA5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1B6DA5">
                        <w:rPr>
                          <w:rFonts w:ascii="Roboto" w:hAnsi="Roboto" w:cs="Roboto-Light"/>
                        </w:rPr>
                        <w:t>Utöver detta kommer vi prata om frågor som rör försäkringsverksamheten samt övriga nyheter inom förbundet.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A5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B874A" wp14:editId="1F837C79">
                <wp:simplePos x="0" y="0"/>
                <wp:positionH relativeFrom="margin">
                  <wp:align>left</wp:align>
                </wp:positionH>
                <wp:positionV relativeFrom="paragraph">
                  <wp:posOffset>1212319</wp:posOffset>
                </wp:positionV>
                <wp:extent cx="6589395" cy="390525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5B44A552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925BD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5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1925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10D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1–2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0D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510D87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0D87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03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315F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0D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Arken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5303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8315F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5303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95.45pt;width:518.85pt;height:30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" filled="f" stroked="f" strokeweight="1pt">
                <v:textbox>
                  <w:txbxContent>
                    <w:p w14:paraId="2A13E057" w14:textId="5B44A552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1925BD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925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1925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10D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1–2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10D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510D87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10D87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5303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315F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10D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Arken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85303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8315F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85303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1B6DA5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F3780BC" wp14:editId="6F5C1035">
                <wp:simplePos x="0" y="0"/>
                <wp:positionH relativeFrom="margin">
                  <wp:posOffset>0</wp:posOffset>
                </wp:positionH>
                <wp:positionV relativeFrom="paragraph">
                  <wp:posOffset>917575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AE0DF7" id="Rektangel 4" o:spid="_x0000_s1026" style="position:absolute;margin-left:0;margin-top:72.25pt;width:523.1pt;height:25.5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E2JyN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1B6DA5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EFE4D6" wp14:editId="33D5BA3B">
                <wp:simplePos x="0" y="0"/>
                <wp:positionH relativeFrom="margin">
                  <wp:posOffset>3175</wp:posOffset>
                </wp:positionH>
                <wp:positionV relativeFrom="paragraph">
                  <wp:posOffset>926542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20C23D3F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FF0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5303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5303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315F3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72.95pt;width:516.8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" filled="f" stroked="f">
                <v:textbox>
                  <w:txbxContent>
                    <w:p w14:paraId="2A3FA01A" w14:textId="20C23D3F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22FF0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5303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85303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8315F3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A5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F98371" wp14:editId="13783EC6">
                <wp:simplePos x="0" y="0"/>
                <wp:positionH relativeFrom="margin">
                  <wp:align>right</wp:align>
                </wp:positionH>
                <wp:positionV relativeFrom="paragraph">
                  <wp:posOffset>6896100</wp:posOffset>
                </wp:positionV>
                <wp:extent cx="6644005" cy="1837690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83769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23E7019" w:rsidR="007F4DB6" w:rsidRPr="00D636A0" w:rsidRDefault="001B6DA5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7F4DB6"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="007F4DB6"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E83E4A" w14:textId="18AC89AC" w:rsidR="001B6DA5" w:rsidRPr="001B6DA5" w:rsidRDefault="007F4DB6" w:rsidP="001B6DA5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</w:t>
                            </w:r>
                            <w:r w:rsidR="00D459CF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</w:t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  <w:r w:rsidR="001B6DA5">
                              <w:rPr>
                                <w:rStyle w:val="Hyperlnk"/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1B6DA5" w:rsidRPr="001B6DA5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Vid anmälan uppge personnummer samt e-postadress på de deltagande.</w:t>
                            </w:r>
                            <w:r w:rsidR="001B6DA5" w:rsidRPr="00EE7B17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1B6DA5"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</w: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1B6DA5" w:rsidRPr="001B6DA5">
                              <w:rPr>
                                <w:rFonts w:ascii="Roboto" w:hAnsi="Roboto" w:cs="Roboto-Light"/>
                                <w:sz w:val="24"/>
                              </w:rPr>
                              <w:t xml:space="preserve">Deltagare söker ledighet i enlighet med 6 § förtroendemannalagen. </w:t>
                            </w:r>
                            <w:r w:rsidR="001B6DA5" w:rsidRPr="001B6DA5">
                              <w:rPr>
                                <w:rFonts w:ascii="Roboto" w:hAnsi="Roboto" w:cs="Roboto-Light"/>
                                <w:sz w:val="24"/>
                              </w:rPr>
                              <w:br/>
                            </w:r>
                            <w:r w:rsidR="001B6DA5" w:rsidRPr="001B6DA5"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  <w:t>Förlorad förtjänst betalas av arbetsgivaren i enlighet med</w:t>
                            </w:r>
                            <w:r w:rsidR="001B6DA5"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B6DA5" w:rsidRPr="001B6DA5">
                              <w:rPr>
                                <w:rFonts w:ascii="Roboto" w:hAnsi="Roboto" w:cs="Roboto-Light"/>
                                <w:sz w:val="24"/>
                              </w:rPr>
                              <w:t>7 § förtroendemannalagen.</w:t>
                            </w:r>
                          </w:p>
                          <w:p w14:paraId="76AC8CBA" w14:textId="50AA5621" w:rsidR="007F4DB6" w:rsidRPr="0013623D" w:rsidRDefault="007F4DB6" w:rsidP="001B6DA5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margin-left:471.95pt;margin-top:543pt;width:523.15pt;height:144.7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" fillcolor="#122f44" stroked="f" strokeweight="1pt">
                <v:textbox>
                  <w:txbxContent>
                    <w:p w14:paraId="5F0937CF" w14:textId="723E7019" w:rsidR="007F4DB6" w:rsidRPr="00D636A0" w:rsidRDefault="001B6DA5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7F4DB6"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="007F4DB6"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E83E4A" w14:textId="18AC89AC" w:rsidR="001B6DA5" w:rsidRPr="001B6DA5" w:rsidRDefault="007F4DB6" w:rsidP="001B6DA5">
                      <w:pPr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</w:t>
                      </w:r>
                      <w:r w:rsidR="00D459CF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</w:t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  <w:r w:rsidR="001B6DA5">
                        <w:rPr>
                          <w:rStyle w:val="Hyperlnk"/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1B6DA5" w:rsidRPr="001B6DA5">
                        <w:rPr>
                          <w:rFonts w:ascii="Roboto" w:hAnsi="Roboto" w:cs="Arial"/>
                          <w:sz w:val="24"/>
                          <w:szCs w:val="24"/>
                        </w:rPr>
                        <w:t>Vid anmälan uppge personnummer samt e-postadress på de deltagande.</w:t>
                      </w:r>
                      <w:r w:rsidR="001B6DA5" w:rsidRPr="00EE7B17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1B6DA5">
                        <w:rPr>
                          <w:rFonts w:ascii="Calibri" w:hAnsi="Calibri" w:cs="Calibri"/>
                          <w:sz w:val="24"/>
                        </w:rPr>
                        <w:br/>
                      </w: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1B6DA5" w:rsidRPr="001B6DA5">
                        <w:rPr>
                          <w:rFonts w:ascii="Roboto" w:hAnsi="Roboto" w:cs="Roboto-Light"/>
                          <w:sz w:val="24"/>
                        </w:rPr>
                        <w:t xml:space="preserve">Deltagare söker ledighet i enlighet med 6 § förtroendemannalagen. </w:t>
                      </w:r>
                      <w:r w:rsidR="001B6DA5" w:rsidRPr="001B6DA5">
                        <w:rPr>
                          <w:rFonts w:ascii="Roboto" w:hAnsi="Roboto" w:cs="Roboto-Light"/>
                          <w:sz w:val="24"/>
                        </w:rPr>
                        <w:br/>
                      </w:r>
                      <w:r w:rsidR="001B6DA5" w:rsidRPr="001B6DA5"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  <w:t>Förlorad förtjänst betalas av arbetsgivaren i enlighet med</w:t>
                      </w:r>
                      <w:r w:rsidR="001B6DA5"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1B6DA5" w:rsidRPr="001B6DA5">
                        <w:rPr>
                          <w:rFonts w:ascii="Roboto" w:hAnsi="Roboto" w:cs="Roboto-Light"/>
                          <w:sz w:val="24"/>
                        </w:rPr>
                        <w:t>7 § förtroendemannalagen.</w:t>
                      </w:r>
                    </w:p>
                    <w:p w14:paraId="76AC8CBA" w14:textId="50AA5621" w:rsidR="007F4DB6" w:rsidRPr="0013623D" w:rsidRDefault="007F4DB6" w:rsidP="001B6DA5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0496" behindDoc="0" locked="0" layoutInCell="1" allowOverlap="1" wp14:anchorId="7DFFDCAB" wp14:editId="73872A21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3568" behindDoc="0" locked="0" layoutInCell="1" allowOverlap="1" wp14:anchorId="2A090B25" wp14:editId="51FCAC57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42889"/>
    <w:multiLevelType w:val="hybridMultilevel"/>
    <w:tmpl w:val="8D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2C7A"/>
    <w:multiLevelType w:val="hybridMultilevel"/>
    <w:tmpl w:val="E16A2718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20158"/>
    <w:multiLevelType w:val="hybridMultilevel"/>
    <w:tmpl w:val="33FE0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7"/>
  </w:num>
  <w:num w:numId="2" w16cid:durableId="1717895316">
    <w:abstractNumId w:val="8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6"/>
  </w:num>
  <w:num w:numId="8" w16cid:durableId="893396550">
    <w:abstractNumId w:val="10"/>
  </w:num>
  <w:num w:numId="9" w16cid:durableId="983850990">
    <w:abstractNumId w:val="9"/>
  </w:num>
  <w:num w:numId="10" w16cid:durableId="655913773">
    <w:abstractNumId w:val="4"/>
  </w:num>
  <w:num w:numId="11" w16cid:durableId="2131585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623D8"/>
    <w:rsid w:val="00086DDA"/>
    <w:rsid w:val="000C4F26"/>
    <w:rsid w:val="001051CF"/>
    <w:rsid w:val="001203B9"/>
    <w:rsid w:val="0013150D"/>
    <w:rsid w:val="00131FFE"/>
    <w:rsid w:val="0013623D"/>
    <w:rsid w:val="001679B4"/>
    <w:rsid w:val="00186A3A"/>
    <w:rsid w:val="001925BD"/>
    <w:rsid w:val="001A6583"/>
    <w:rsid w:val="001B6DA5"/>
    <w:rsid w:val="001D62B0"/>
    <w:rsid w:val="001E4C12"/>
    <w:rsid w:val="002067F6"/>
    <w:rsid w:val="0020694F"/>
    <w:rsid w:val="00227920"/>
    <w:rsid w:val="00235C98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406096"/>
    <w:rsid w:val="00450E40"/>
    <w:rsid w:val="00467ABE"/>
    <w:rsid w:val="00467DAE"/>
    <w:rsid w:val="004A45E9"/>
    <w:rsid w:val="004C0C70"/>
    <w:rsid w:val="0050321F"/>
    <w:rsid w:val="005034EC"/>
    <w:rsid w:val="00510D87"/>
    <w:rsid w:val="0053112E"/>
    <w:rsid w:val="00541042"/>
    <w:rsid w:val="00545152"/>
    <w:rsid w:val="00593837"/>
    <w:rsid w:val="005C6D09"/>
    <w:rsid w:val="005D724B"/>
    <w:rsid w:val="005F774C"/>
    <w:rsid w:val="00604B6E"/>
    <w:rsid w:val="0060570E"/>
    <w:rsid w:val="0061348C"/>
    <w:rsid w:val="00622FF0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15F3"/>
    <w:rsid w:val="00837502"/>
    <w:rsid w:val="0085303F"/>
    <w:rsid w:val="00874127"/>
    <w:rsid w:val="00885EC3"/>
    <w:rsid w:val="00890348"/>
    <w:rsid w:val="00897367"/>
    <w:rsid w:val="008C42D2"/>
    <w:rsid w:val="008E6126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743F"/>
    <w:rsid w:val="00C40F4B"/>
    <w:rsid w:val="00C81D4C"/>
    <w:rsid w:val="00C83BAF"/>
    <w:rsid w:val="00C96D2D"/>
    <w:rsid w:val="00CD2188"/>
    <w:rsid w:val="00CD2B17"/>
    <w:rsid w:val="00CD4DBD"/>
    <w:rsid w:val="00D459CF"/>
    <w:rsid w:val="00D56C88"/>
    <w:rsid w:val="00D62036"/>
    <w:rsid w:val="00D909BE"/>
    <w:rsid w:val="00DA3CCB"/>
    <w:rsid w:val="00DC205E"/>
    <w:rsid w:val="00DC2226"/>
    <w:rsid w:val="00DD2B6D"/>
    <w:rsid w:val="00DD2F57"/>
    <w:rsid w:val="00E01728"/>
    <w:rsid w:val="00E14F5C"/>
    <w:rsid w:val="00E41070"/>
    <w:rsid w:val="00E636CD"/>
    <w:rsid w:val="00EB4630"/>
    <w:rsid w:val="00EF274E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paragraph" w:styleId="Rubrik3">
    <w:name w:val="heading 3"/>
    <w:basedOn w:val="Normal"/>
    <w:next w:val="Brevtext"/>
    <w:link w:val="Rubrik3Char"/>
    <w:uiPriority w:val="9"/>
    <w:qFormat/>
    <w:rsid w:val="001B6DA5"/>
    <w:pPr>
      <w:keepNext/>
      <w:spacing w:after="40" w:line="280" w:lineRule="atLeast"/>
      <w:outlineLvl w:val="2"/>
    </w:pPr>
    <w:rPr>
      <w:rFonts w:ascii="Arial" w:eastAsia="Times New Roman" w:hAnsi="Arial" w:cs="Arial"/>
      <w:bCs/>
      <w:i/>
      <w:szCs w:val="26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ubrik3Char">
    <w:name w:val="Rubrik 3 Char"/>
    <w:basedOn w:val="Standardstycketeckensnitt"/>
    <w:link w:val="Rubrik3"/>
    <w:uiPriority w:val="9"/>
    <w:rsid w:val="001B6DA5"/>
    <w:rPr>
      <w:rFonts w:ascii="Arial" w:eastAsia="Times New Roman" w:hAnsi="Arial" w:cs="Arial"/>
      <w:bCs/>
      <w:i/>
      <w:szCs w:val="26"/>
      <w:lang w:val="sv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Sandra Christoph</cp:lastModifiedBy>
  <cp:revision>6</cp:revision>
  <cp:lastPrinted>2023-12-15T14:48:00Z</cp:lastPrinted>
  <dcterms:created xsi:type="dcterms:W3CDTF">2024-11-05T12:27:00Z</dcterms:created>
  <dcterms:modified xsi:type="dcterms:W3CDTF">2024-11-07T09:13:00Z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2024-11-06T06:46:05Z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0fd9448b-101d-4e62-b078-6374ad4bd2a8</vt:lpwstr>
  </property>
  <property fmtid="{D5CDD505-2E9C-101B-9397-08002B2CF9AE}" pid="8" name="MSIP_Label_bd2ff15f-6ce8-47f3-93ce-f81f88196d24_ContentBits">
    <vt:lpwstr>0</vt:lpwstr>
  </property>
</Properties>
</file>